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3E" w:rsidRPr="00A335B8" w:rsidRDefault="001F5F3E" w:rsidP="00A335B8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B8">
        <w:rPr>
          <w:rFonts w:ascii="Times New Roman" w:hAnsi="Times New Roman" w:cs="Times New Roman"/>
          <w:b/>
          <w:sz w:val="28"/>
          <w:szCs w:val="24"/>
        </w:rPr>
        <w:t>Аналитическая справка по результатам мониторинга</w:t>
      </w:r>
      <w:r w:rsidRPr="00A335B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335B8">
        <w:rPr>
          <w:rFonts w:ascii="Times New Roman" w:hAnsi="Times New Roman" w:cs="Times New Roman"/>
          <w:b/>
          <w:sz w:val="28"/>
          <w:szCs w:val="28"/>
        </w:rPr>
        <w:t>эффективности деятельности образовательных организаций по формированию и оценке функциональной грамотности обучающихся в 2021-2022  годах.</w:t>
      </w:r>
    </w:p>
    <w:p w:rsidR="00291F01" w:rsidRDefault="00291F01" w:rsidP="006018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F3E" w:rsidRDefault="001F5F3E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23 по 31 марта 2022 года по приказ Управления образования Оленинского 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№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округа проводился мониторинг эффективности деятельности образовательных организаций по формированию и оценке ФГ. В мониторинге участвовали 17 общеобразовательных организаций округа, все предоставили необходимую для анализа информацию.</w:t>
      </w:r>
    </w:p>
    <w:p w:rsidR="001F5F3E" w:rsidRDefault="001F5F3E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мониторинга можно сделать следующие выводы:</w:t>
      </w:r>
    </w:p>
    <w:p w:rsidR="0045047F" w:rsidRDefault="0045047F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общеобразовательных организациях в наличии нормативные акты, регулирующие работу по формированию и оценке ФГ обучающихся в 2021-2022 учебном году (приказ о создании рабочих групп по разработке Плана мероприятий, направленных на формирование и оценку ФГ обучающихся в 2021-2022 учебном году, приказ об утверждении Плана мероприятий по ФГ).</w:t>
      </w:r>
    </w:p>
    <w:p w:rsidR="0045047F" w:rsidRDefault="0045047F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общеобразовательных организациях разработаны и утверждены Планы мероприятий, направленных на формирование и оценку ФГ обучающихся в 2021-2022 учебном году.</w:t>
      </w:r>
    </w:p>
    <w:p w:rsidR="0045047F" w:rsidRDefault="00AE2630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формировании ФГ участвуют педагоги ОО по следующим направлениям:</w:t>
      </w:r>
    </w:p>
    <w:p w:rsidR="00AE2630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читательская грамотность – 57 человек;</w:t>
      </w:r>
    </w:p>
    <w:p w:rsidR="00AE2630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математическая грамотность – 32 человека;</w:t>
      </w:r>
    </w:p>
    <w:p w:rsidR="00AE2630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естественнонаучная грамотность – 33 человека;</w:t>
      </w:r>
    </w:p>
    <w:p w:rsidR="00AE2630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финансовая грамотность – 37 человек;</w:t>
      </w:r>
    </w:p>
    <w:p w:rsidR="00AE2630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глобальные компетенции – 33 человека;</w:t>
      </w:r>
    </w:p>
    <w:p w:rsidR="00AE2630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 – 35 человек.</w:t>
      </w:r>
    </w:p>
    <w:p w:rsidR="00AE2630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состоянию на 31.03.2022 года прошли курсы повышения квалификации по вопросам формирования и оценки ФГ </w:t>
      </w:r>
      <w:r w:rsidR="00D7512C">
        <w:rPr>
          <w:rFonts w:ascii="Times New Roman" w:hAnsi="Times New Roman" w:cs="Times New Roman"/>
          <w:sz w:val="24"/>
          <w:szCs w:val="24"/>
        </w:rPr>
        <w:t>59 педагогов.</w:t>
      </w:r>
    </w:p>
    <w:p w:rsidR="00A267CE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Готовность к решению задач по формированию и оценке ФГ обучающихся подтвердили</w:t>
      </w:r>
      <w:r w:rsidR="00A267CE">
        <w:rPr>
          <w:rFonts w:ascii="Times New Roman" w:hAnsi="Times New Roman" w:cs="Times New Roman"/>
          <w:sz w:val="24"/>
          <w:szCs w:val="24"/>
        </w:rPr>
        <w:t>:</w:t>
      </w:r>
    </w:p>
    <w:p w:rsidR="00A267CE" w:rsidRDefault="00A267CE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читательской грамотности – 31 педагог;</w:t>
      </w:r>
    </w:p>
    <w:p w:rsidR="00A267CE" w:rsidRDefault="00A267CE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математической грамотности – 22 педагога;</w:t>
      </w:r>
    </w:p>
    <w:p w:rsidR="00A267CE" w:rsidRDefault="00A267CE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естественнонаучной грамотности – 22 педагога;</w:t>
      </w:r>
    </w:p>
    <w:p w:rsidR="00A267CE" w:rsidRDefault="00A267CE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финансовой грамотности – 20 педагогов;</w:t>
      </w:r>
    </w:p>
    <w:p w:rsidR="00A267CE" w:rsidRDefault="00A267CE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 – 25 педагогов;</w:t>
      </w:r>
    </w:p>
    <w:p w:rsidR="00A267CE" w:rsidRDefault="00A267CE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глобальные компетенции – 21 педагог.</w:t>
      </w:r>
    </w:p>
    <w:p w:rsidR="00AE2630" w:rsidRDefault="00AE2630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количество педагогов нуждается в частичной методической помощи со стороны Управления образования и региональных служб.</w:t>
      </w:r>
    </w:p>
    <w:p w:rsidR="00B26094" w:rsidRDefault="00B26094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ОО,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 по вопросам формирования и оценки ФГ:</w:t>
      </w:r>
    </w:p>
    <w:p w:rsidR="00B26094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семинары-практикумы – 11;</w:t>
      </w:r>
    </w:p>
    <w:p w:rsidR="00B26094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заседания ШМО – 10;</w:t>
      </w:r>
    </w:p>
    <w:p w:rsidR="00B26094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советы – 5;</w:t>
      </w:r>
    </w:p>
    <w:p w:rsidR="00AE2630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педсоветы – 14;</w:t>
      </w:r>
    </w:p>
    <w:p w:rsidR="00B26094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A5658">
        <w:rPr>
          <w:rFonts w:ascii="Times New Roman" w:hAnsi="Times New Roman" w:cs="Times New Roman"/>
          <w:sz w:val="24"/>
          <w:szCs w:val="24"/>
        </w:rPr>
        <w:t>межпредметное</w:t>
      </w:r>
      <w:proofErr w:type="spellEnd"/>
      <w:r w:rsidR="009A5658">
        <w:rPr>
          <w:rFonts w:ascii="Times New Roman" w:hAnsi="Times New Roman" w:cs="Times New Roman"/>
          <w:sz w:val="24"/>
          <w:szCs w:val="24"/>
        </w:rPr>
        <w:t xml:space="preserve"> взаимо</w:t>
      </w:r>
      <w:r>
        <w:rPr>
          <w:rFonts w:ascii="Times New Roman" w:hAnsi="Times New Roman" w:cs="Times New Roman"/>
          <w:sz w:val="24"/>
          <w:szCs w:val="24"/>
        </w:rPr>
        <w:t>действие учителей – 12;</w:t>
      </w:r>
    </w:p>
    <w:p w:rsidR="00B26094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сетевое взаимодействие – 1.</w:t>
      </w:r>
    </w:p>
    <w:p w:rsidR="00B26094" w:rsidRDefault="00B26094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 проведены следующие мероприятия по во</w:t>
      </w:r>
      <w:r w:rsidR="0060182E">
        <w:rPr>
          <w:rFonts w:ascii="Times New Roman" w:hAnsi="Times New Roman" w:cs="Times New Roman"/>
          <w:sz w:val="24"/>
          <w:szCs w:val="24"/>
        </w:rPr>
        <w:t>просам формирования и оценки ФГ:</w:t>
      </w:r>
    </w:p>
    <w:p w:rsidR="00B26094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семинары/совещания/круглые столы – 4;</w:t>
      </w:r>
    </w:p>
    <w:p w:rsidR="00B26094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опыта успешных практик – 1;</w:t>
      </w:r>
    </w:p>
    <w:p w:rsidR="00B26094" w:rsidRDefault="00B26094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РМО – 4.</w:t>
      </w:r>
    </w:p>
    <w:p w:rsidR="00B26094" w:rsidRDefault="00B26094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мероприятиях по вопросам формирования и оценки ФГ</w:t>
      </w:r>
      <w:r w:rsidR="009A5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региональном уровне педагоги округа участия не принимали.</w:t>
      </w:r>
    </w:p>
    <w:p w:rsidR="00B26094" w:rsidRDefault="009A5658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ОО,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работе следующие учебно-методические материалы:</w:t>
      </w:r>
    </w:p>
    <w:p w:rsidR="009A5658" w:rsidRDefault="009A5658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 книг «Функциональная грамотность» издательства «Просвещение» - 5;</w:t>
      </w:r>
    </w:p>
    <w:p w:rsidR="009A5658" w:rsidRDefault="009A5658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портал «Дружи с финансами» на сайте ИСРО РАО – 3;</w:t>
      </w:r>
    </w:p>
    <w:p w:rsidR="009A5658" w:rsidRDefault="009A5658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770">
        <w:rPr>
          <w:rFonts w:ascii="Times New Roman" w:hAnsi="Times New Roman" w:cs="Times New Roman"/>
          <w:sz w:val="24"/>
          <w:szCs w:val="28"/>
        </w:rPr>
        <w:t>открытый банк заданий на сайте сетевого комплекса информационного взаимодействия в проекте «Мониторинг формирования функциональной грамотности учащихся» (СКИВ ИСРО РАО)</w:t>
      </w:r>
      <w:r>
        <w:rPr>
          <w:rFonts w:ascii="Times New Roman" w:hAnsi="Times New Roman" w:cs="Times New Roman"/>
          <w:sz w:val="24"/>
          <w:szCs w:val="28"/>
        </w:rPr>
        <w:t xml:space="preserve"> – 13;</w:t>
      </w:r>
    </w:p>
    <w:p w:rsidR="009A5658" w:rsidRDefault="009A5658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71770">
        <w:rPr>
          <w:rFonts w:ascii="Times New Roman" w:hAnsi="Times New Roman" w:cs="Times New Roman"/>
          <w:sz w:val="24"/>
          <w:szCs w:val="28"/>
        </w:rPr>
        <w:t xml:space="preserve">самостоятельно разработанные задания для оценки ФГ </w:t>
      </w:r>
      <w:proofErr w:type="gramStart"/>
      <w:r w:rsidRPr="00F71770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– 6.</w:t>
      </w:r>
    </w:p>
    <w:p w:rsidR="005C1E6C" w:rsidRDefault="005C1E6C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педагогов, использующих современные образовательные технологии формирования ФГ:</w:t>
      </w:r>
    </w:p>
    <w:p w:rsidR="005C1E6C" w:rsidRDefault="005C1E6C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проектная деятельность – 47 педагогов;</w:t>
      </w:r>
    </w:p>
    <w:p w:rsidR="005C1E6C" w:rsidRDefault="005C1E6C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исследовательская деятельность – 29 педагогов;</w:t>
      </w:r>
    </w:p>
    <w:p w:rsidR="005C1E6C" w:rsidRDefault="005C1E6C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технология развития критического мышления – 12 педагогов;</w:t>
      </w:r>
    </w:p>
    <w:p w:rsidR="005C1E6C" w:rsidRDefault="005C1E6C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модульная технология – 0;</w:t>
      </w:r>
    </w:p>
    <w:p w:rsidR="005C1E6C" w:rsidRDefault="005C1E6C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кейс-технология – 1 педагог;</w:t>
      </w:r>
    </w:p>
    <w:p w:rsidR="005C1E6C" w:rsidRDefault="005C1E6C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4154D8">
        <w:rPr>
          <w:rFonts w:ascii="Times New Roman" w:hAnsi="Times New Roman" w:cs="Times New Roman"/>
          <w:sz w:val="24"/>
          <w:szCs w:val="28"/>
        </w:rPr>
        <w:t>ИКТ, методики формирования у обучающихся навигационных навыков быстрого и надежного поиска информации с помощью компьютера</w:t>
      </w:r>
      <w:r>
        <w:rPr>
          <w:rFonts w:ascii="Times New Roman" w:hAnsi="Times New Roman" w:cs="Times New Roman"/>
          <w:sz w:val="24"/>
          <w:szCs w:val="28"/>
        </w:rPr>
        <w:t xml:space="preserve"> – 40 педагогов.</w:t>
      </w:r>
    </w:p>
    <w:p w:rsidR="005C1E6C" w:rsidRDefault="00CA5D21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педагогов, использующих в своей работе базовые элементы формирующего оценивания:</w:t>
      </w:r>
    </w:p>
    <w:p w:rsidR="00CA5D21" w:rsidRPr="0060182E" w:rsidRDefault="00CA5D21" w:rsidP="0060182E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60182E">
        <w:rPr>
          <w:rFonts w:ascii="Times New Roman" w:hAnsi="Times New Roman" w:cs="Times New Roman"/>
          <w:sz w:val="24"/>
          <w:szCs w:val="28"/>
        </w:rPr>
        <w:t>критериальное</w:t>
      </w:r>
      <w:proofErr w:type="spellEnd"/>
      <w:r w:rsidRPr="0060182E">
        <w:rPr>
          <w:rFonts w:ascii="Times New Roman" w:hAnsi="Times New Roman" w:cs="Times New Roman"/>
          <w:sz w:val="24"/>
          <w:szCs w:val="28"/>
        </w:rPr>
        <w:t xml:space="preserve"> оценивание (</w:t>
      </w:r>
      <w:proofErr w:type="spellStart"/>
      <w:r w:rsidRPr="0060182E">
        <w:rPr>
          <w:rFonts w:ascii="Times New Roman" w:hAnsi="Times New Roman" w:cs="Times New Roman"/>
          <w:sz w:val="24"/>
          <w:szCs w:val="28"/>
        </w:rPr>
        <w:t>критериально-уровневый</w:t>
      </w:r>
      <w:proofErr w:type="spellEnd"/>
      <w:r w:rsidRPr="0060182E">
        <w:rPr>
          <w:rFonts w:ascii="Times New Roman" w:hAnsi="Times New Roman" w:cs="Times New Roman"/>
          <w:sz w:val="24"/>
          <w:szCs w:val="28"/>
        </w:rPr>
        <w:t xml:space="preserve"> подход) – 13 педагогов;</w:t>
      </w:r>
    </w:p>
    <w:p w:rsidR="00CA5D21" w:rsidRPr="0060182E" w:rsidRDefault="00CA5D21" w:rsidP="0060182E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- постоянная обратная связь- 19 педагогов;</w:t>
      </w:r>
    </w:p>
    <w:p w:rsidR="00CA5D21" w:rsidRPr="0060182E" w:rsidRDefault="00CA5D21" w:rsidP="0060182E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60182E">
        <w:rPr>
          <w:rFonts w:ascii="Times New Roman" w:hAnsi="Times New Roman" w:cs="Times New Roman"/>
          <w:sz w:val="24"/>
          <w:szCs w:val="28"/>
        </w:rPr>
        <w:t>самооценивание</w:t>
      </w:r>
      <w:proofErr w:type="spellEnd"/>
      <w:r w:rsidRPr="0060182E">
        <w:rPr>
          <w:rFonts w:ascii="Times New Roman" w:hAnsi="Times New Roman" w:cs="Times New Roman"/>
          <w:sz w:val="24"/>
          <w:szCs w:val="28"/>
        </w:rPr>
        <w:t xml:space="preserve"> и  партнерское оценивание- 37 педагогов;</w:t>
      </w:r>
    </w:p>
    <w:p w:rsidR="00CA5D21" w:rsidRPr="0060182E" w:rsidRDefault="00CA5D21" w:rsidP="0060182E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 xml:space="preserve">- рефлексия и оценка </w:t>
      </w:r>
      <w:proofErr w:type="gramStart"/>
      <w:r w:rsidRPr="0060182E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60182E">
        <w:rPr>
          <w:rFonts w:ascii="Times New Roman" w:hAnsi="Times New Roman" w:cs="Times New Roman"/>
          <w:sz w:val="24"/>
          <w:szCs w:val="28"/>
        </w:rPr>
        <w:t xml:space="preserve"> своего собственного прогресса- 28 педагогов;</w:t>
      </w:r>
    </w:p>
    <w:p w:rsidR="00CA5D21" w:rsidRDefault="00CA5D21" w:rsidP="0060182E">
      <w:pPr>
        <w:pStyle w:val="a3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3D5EA8">
        <w:rPr>
          <w:rFonts w:ascii="Times New Roman" w:hAnsi="Times New Roman" w:cs="Times New Roman"/>
          <w:sz w:val="24"/>
          <w:szCs w:val="28"/>
        </w:rPr>
        <w:t>- сотрудничество в процессе оценивания</w:t>
      </w:r>
      <w:r>
        <w:rPr>
          <w:rFonts w:ascii="Times New Roman" w:hAnsi="Times New Roman" w:cs="Times New Roman"/>
          <w:sz w:val="24"/>
          <w:szCs w:val="28"/>
        </w:rPr>
        <w:t xml:space="preserve"> – 36 педагогов.</w:t>
      </w:r>
    </w:p>
    <w:p w:rsidR="00CA5D21" w:rsidRDefault="00CA5D21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педагогов, проводящих информационно-просветительскую работу с родителями (законными представителями) по вопросам ФГ – 95 педагогов.</w:t>
      </w:r>
    </w:p>
    <w:p w:rsidR="00CA5D21" w:rsidRDefault="00CA5D21" w:rsidP="00601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педагогов, организовывавших в 2022 году работу с электронным банком заданий по оценке ФГ на платформе РЭШ:</w:t>
      </w:r>
    </w:p>
    <w:p w:rsidR="00CA5D21" w:rsidRPr="0060182E" w:rsidRDefault="00CA5D21" w:rsidP="0060182E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- создание педагогами мероприятий в ЛК – 58 педагогов;</w:t>
      </w:r>
    </w:p>
    <w:p w:rsidR="00CA5D21" w:rsidRPr="0060182E" w:rsidRDefault="00CA5D21" w:rsidP="0060182E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 xml:space="preserve">- выполнение </w:t>
      </w:r>
      <w:proofErr w:type="gramStart"/>
      <w:r w:rsidRPr="0060182E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60182E">
        <w:rPr>
          <w:rFonts w:ascii="Times New Roman" w:hAnsi="Times New Roman" w:cs="Times New Roman"/>
          <w:sz w:val="24"/>
          <w:szCs w:val="28"/>
        </w:rPr>
        <w:t xml:space="preserve"> тренировочных заданий – 205 обучающихся.</w:t>
      </w:r>
    </w:p>
    <w:p w:rsidR="00CA5D21" w:rsidRPr="0060182E" w:rsidRDefault="00CA5D21" w:rsidP="0060182E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 xml:space="preserve">14. Проведение оценки </w:t>
      </w:r>
      <w:proofErr w:type="spellStart"/>
      <w:r w:rsidRPr="0060182E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60182E">
        <w:rPr>
          <w:rFonts w:ascii="Times New Roman" w:hAnsi="Times New Roman" w:cs="Times New Roman"/>
          <w:sz w:val="24"/>
          <w:szCs w:val="28"/>
        </w:rPr>
        <w:t xml:space="preserve"> ФГ обучающихся на основе результатов ВПР, ОГЭ/ЕГЭ, оценки читательской грамотности по материалам ИСРО РАО выявилось только в 4 ОО.</w:t>
      </w:r>
    </w:p>
    <w:p w:rsidR="00CA5D21" w:rsidRPr="0060182E" w:rsidRDefault="00CA5D21" w:rsidP="0060182E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15. Все ОО считаю методическую поддержку со стороны муниципалитета достаточной, но все же дополнительная методическая помощь еще нужна.</w:t>
      </w:r>
    </w:p>
    <w:p w:rsidR="00025768" w:rsidRPr="0060182E" w:rsidRDefault="00025768" w:rsidP="0060182E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Большинство ОО считают методическую помощь региона достаточной, но не полной.</w:t>
      </w:r>
    </w:p>
    <w:p w:rsidR="00025768" w:rsidRDefault="00025768" w:rsidP="006018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5768" w:rsidRPr="0060182E" w:rsidRDefault="00025768" w:rsidP="0060182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0182E">
        <w:rPr>
          <w:rFonts w:ascii="Times New Roman" w:hAnsi="Times New Roman" w:cs="Times New Roman"/>
          <w:sz w:val="24"/>
          <w:szCs w:val="28"/>
        </w:rPr>
        <w:t>На основании вышеизложенного необходимо вынести следующие управленческие решения:</w:t>
      </w:r>
      <w:proofErr w:type="gramEnd"/>
    </w:p>
    <w:p w:rsidR="00025768" w:rsidRPr="0060182E" w:rsidRDefault="00025768" w:rsidP="0060182E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Руководителям ОО организовать вовлечение в работу по формированию и оценке ФГ большее количество педагогов.</w:t>
      </w:r>
    </w:p>
    <w:p w:rsidR="00025768" w:rsidRPr="0060182E" w:rsidRDefault="00025768" w:rsidP="0060182E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Организовать прохождение курсов повышения квалификации 100% педагогов ОО.</w:t>
      </w:r>
    </w:p>
    <w:p w:rsidR="00025768" w:rsidRPr="0060182E" w:rsidRDefault="00025768" w:rsidP="0060182E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lastRenderedPageBreak/>
        <w:t xml:space="preserve">Методическому кабинету Управления образования и предметным кафедрам МКОУ </w:t>
      </w:r>
      <w:proofErr w:type="spellStart"/>
      <w:r w:rsidRPr="0060182E">
        <w:rPr>
          <w:rFonts w:ascii="Times New Roman" w:hAnsi="Times New Roman" w:cs="Times New Roman"/>
          <w:sz w:val="24"/>
          <w:szCs w:val="28"/>
        </w:rPr>
        <w:t>Оленинской</w:t>
      </w:r>
      <w:proofErr w:type="spellEnd"/>
      <w:r w:rsidRPr="0060182E">
        <w:rPr>
          <w:rFonts w:ascii="Times New Roman" w:hAnsi="Times New Roman" w:cs="Times New Roman"/>
          <w:sz w:val="24"/>
          <w:szCs w:val="28"/>
        </w:rPr>
        <w:t xml:space="preserve"> СОШ (</w:t>
      </w:r>
      <w:proofErr w:type="gramStart"/>
      <w:r w:rsidRPr="0060182E">
        <w:rPr>
          <w:rFonts w:ascii="Times New Roman" w:hAnsi="Times New Roman" w:cs="Times New Roman"/>
          <w:sz w:val="24"/>
          <w:szCs w:val="28"/>
        </w:rPr>
        <w:t>базовой</w:t>
      </w:r>
      <w:proofErr w:type="gramEnd"/>
      <w:r w:rsidRPr="0060182E">
        <w:rPr>
          <w:rFonts w:ascii="Times New Roman" w:hAnsi="Times New Roman" w:cs="Times New Roman"/>
          <w:sz w:val="24"/>
          <w:szCs w:val="28"/>
        </w:rPr>
        <w:t>) организовать методическую помощь педагогам округа.</w:t>
      </w:r>
    </w:p>
    <w:p w:rsidR="00025768" w:rsidRPr="0060182E" w:rsidRDefault="00025768" w:rsidP="0060182E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 xml:space="preserve">Провести запрос в  ОО о необходимости методической помощи, по каким </w:t>
      </w:r>
      <w:proofErr w:type="gramStart"/>
      <w:r w:rsidRPr="0060182E">
        <w:rPr>
          <w:rFonts w:ascii="Times New Roman" w:hAnsi="Times New Roman" w:cs="Times New Roman"/>
          <w:sz w:val="24"/>
          <w:szCs w:val="28"/>
        </w:rPr>
        <w:t>вопросам</w:t>
      </w:r>
      <w:proofErr w:type="gramEnd"/>
      <w:r w:rsidRPr="0060182E">
        <w:rPr>
          <w:rFonts w:ascii="Times New Roman" w:hAnsi="Times New Roman" w:cs="Times New Roman"/>
          <w:sz w:val="24"/>
          <w:szCs w:val="28"/>
        </w:rPr>
        <w:t xml:space="preserve"> ФГ и в </w:t>
      </w:r>
      <w:proofErr w:type="gramStart"/>
      <w:r w:rsidRPr="0060182E">
        <w:rPr>
          <w:rFonts w:ascii="Times New Roman" w:hAnsi="Times New Roman" w:cs="Times New Roman"/>
          <w:sz w:val="24"/>
          <w:szCs w:val="28"/>
        </w:rPr>
        <w:t>каком</w:t>
      </w:r>
      <w:proofErr w:type="gramEnd"/>
      <w:r w:rsidRPr="0060182E">
        <w:rPr>
          <w:rFonts w:ascii="Times New Roman" w:hAnsi="Times New Roman" w:cs="Times New Roman"/>
          <w:sz w:val="24"/>
          <w:szCs w:val="28"/>
        </w:rPr>
        <w:t xml:space="preserve"> формате.</w:t>
      </w:r>
    </w:p>
    <w:p w:rsidR="00025768" w:rsidRPr="0060182E" w:rsidRDefault="00025768" w:rsidP="0060182E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Методической службе Управления образования организовать участие педагогов округа в региональных мероприятиях по вопросам формирования и оценки ФГ.</w:t>
      </w:r>
    </w:p>
    <w:p w:rsidR="00025768" w:rsidRPr="0060182E" w:rsidRDefault="0060182E" w:rsidP="0060182E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Организовать более эффективное использование открытого банка заданий на сайте сетевого комплекса информационного взаимодействия в проекте «Мониторинг формирования функциональной грамотности учащихся» (СКИВ ИСРО РАО) и электронного банка заданий по оценке ФГ на платформе РЭШ.</w:t>
      </w:r>
    </w:p>
    <w:p w:rsidR="0060182E" w:rsidRPr="0060182E" w:rsidRDefault="0060182E" w:rsidP="0060182E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 xml:space="preserve">Рекомендовать руководителям ОО проводить оценку </w:t>
      </w:r>
      <w:proofErr w:type="spellStart"/>
      <w:r w:rsidRPr="0060182E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60182E">
        <w:rPr>
          <w:rFonts w:ascii="Times New Roman" w:hAnsi="Times New Roman" w:cs="Times New Roman"/>
          <w:sz w:val="24"/>
          <w:szCs w:val="28"/>
        </w:rPr>
        <w:t xml:space="preserve"> ФГ обучающихся на основе результатов ВПР, ОГЭ/ЕГЭ, оценки читательской грамотности по материалам ИСРО РАО.</w:t>
      </w:r>
    </w:p>
    <w:p w:rsidR="0060182E" w:rsidRPr="0060182E" w:rsidRDefault="0060182E" w:rsidP="0060182E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Методическому кабинету Управления образования организовать круглые столы и семинары по использованию современных образовательных технологий формирования ФГ.</w:t>
      </w:r>
    </w:p>
    <w:p w:rsidR="00025768" w:rsidRDefault="00025768" w:rsidP="006018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5768" w:rsidRDefault="00025768" w:rsidP="006018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5768" w:rsidRDefault="00025768" w:rsidP="006018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5768" w:rsidRPr="0060182E" w:rsidRDefault="00025768" w:rsidP="0060182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Заведующая методическим кабинетом</w:t>
      </w:r>
    </w:p>
    <w:p w:rsidR="00CA5D21" w:rsidRPr="0060182E" w:rsidRDefault="00025768" w:rsidP="0060182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60182E">
        <w:rPr>
          <w:rFonts w:ascii="Times New Roman" w:hAnsi="Times New Roman" w:cs="Times New Roman"/>
          <w:sz w:val="24"/>
          <w:szCs w:val="28"/>
        </w:rPr>
        <w:t>Управления образования                                                        Т.А.Федорова</w:t>
      </w:r>
      <w:r w:rsidR="00CA5D21" w:rsidRPr="0060182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A5D21" w:rsidRDefault="00CA5D21" w:rsidP="0060182E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9A5658" w:rsidRPr="001F5F3E" w:rsidRDefault="009A5658" w:rsidP="006018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A5658" w:rsidRPr="001F5F3E" w:rsidSect="0029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FA3"/>
    <w:multiLevelType w:val="hybridMultilevel"/>
    <w:tmpl w:val="623C22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93887"/>
    <w:multiLevelType w:val="hybridMultilevel"/>
    <w:tmpl w:val="8ED88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7DEB"/>
    <w:multiLevelType w:val="hybridMultilevel"/>
    <w:tmpl w:val="0746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D42FA"/>
    <w:multiLevelType w:val="hybridMultilevel"/>
    <w:tmpl w:val="7476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156D5"/>
    <w:multiLevelType w:val="hybridMultilevel"/>
    <w:tmpl w:val="E63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119B7"/>
    <w:multiLevelType w:val="hybridMultilevel"/>
    <w:tmpl w:val="E18A0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3E"/>
    <w:rsid w:val="00025768"/>
    <w:rsid w:val="001F5F3E"/>
    <w:rsid w:val="00291F01"/>
    <w:rsid w:val="0045047F"/>
    <w:rsid w:val="005C1E6C"/>
    <w:rsid w:val="0060182E"/>
    <w:rsid w:val="009A5658"/>
    <w:rsid w:val="00A267CE"/>
    <w:rsid w:val="00A335B8"/>
    <w:rsid w:val="00AE16AA"/>
    <w:rsid w:val="00AE2630"/>
    <w:rsid w:val="00B26094"/>
    <w:rsid w:val="00CA5D21"/>
    <w:rsid w:val="00D7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F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5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</dc:creator>
  <cp:keywords/>
  <dc:description/>
  <cp:lastModifiedBy>Клинова</cp:lastModifiedBy>
  <cp:revision>2</cp:revision>
  <dcterms:created xsi:type="dcterms:W3CDTF">2022-04-05T08:00:00Z</dcterms:created>
  <dcterms:modified xsi:type="dcterms:W3CDTF">2022-04-05T12:23:00Z</dcterms:modified>
</cp:coreProperties>
</file>